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254" w:rsidRDefault="00723254" w:rsidP="00723254">
      <w:pPr>
        <w:snapToGrid w:val="0"/>
        <w:ind w:hanging="1701"/>
        <w:jc w:val="center"/>
        <w:rPr>
          <w:rFonts w:ascii="Times New Roman" w:eastAsia="Times New Roman" w:hAnsi="Times New Roman"/>
          <w:sz w:val="28"/>
          <w:szCs w:val="28"/>
          <w:lang w:eastAsia="ar-SA"/>
        </w:rPr>
        <w:sectPr w:rsidR="00723254" w:rsidSect="00723254">
          <w:pgSz w:w="11906" w:h="16838"/>
          <w:pgMar w:top="0" w:right="850" w:bottom="1134" w:left="1701" w:header="0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>
            <wp:extent cx="7589396" cy="10734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персональные данны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1692" cy="10737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1B8" w:rsidRPr="001771B8" w:rsidRDefault="001771B8" w:rsidP="001771B8">
      <w:pPr>
        <w:pStyle w:val="a8"/>
        <w:numPr>
          <w:ilvl w:val="0"/>
          <w:numId w:val="1"/>
        </w:numPr>
        <w:tabs>
          <w:tab w:val="left" w:pos="1295"/>
        </w:tabs>
        <w:spacing w:line="322" w:lineRule="exact"/>
        <w:ind w:left="20" w:right="20" w:firstLine="700"/>
        <w:contextualSpacing w:val="0"/>
        <w:jc w:val="both"/>
        <w:rPr>
          <w:rFonts w:ascii="Times New Roman" w:eastAsia="Times New Roman" w:hAnsi="Times New Roman" w:cs="Times New Roman"/>
          <w:vanish/>
          <w:color w:val="auto"/>
          <w:sz w:val="28"/>
          <w:szCs w:val="28"/>
        </w:rPr>
      </w:pPr>
    </w:p>
    <w:p w:rsidR="001771B8" w:rsidRPr="001771B8" w:rsidRDefault="001771B8" w:rsidP="001771B8">
      <w:pPr>
        <w:pStyle w:val="a8"/>
        <w:numPr>
          <w:ilvl w:val="1"/>
          <w:numId w:val="1"/>
        </w:numPr>
        <w:tabs>
          <w:tab w:val="left" w:pos="1295"/>
        </w:tabs>
        <w:spacing w:line="322" w:lineRule="exact"/>
        <w:ind w:left="20" w:right="20" w:firstLine="700"/>
        <w:contextualSpacing w:val="0"/>
        <w:jc w:val="both"/>
        <w:rPr>
          <w:rFonts w:ascii="Times New Roman" w:eastAsia="Times New Roman" w:hAnsi="Times New Roman" w:cs="Times New Roman"/>
          <w:vanish/>
          <w:color w:val="auto"/>
          <w:sz w:val="28"/>
          <w:szCs w:val="28"/>
        </w:rPr>
      </w:pPr>
    </w:p>
    <w:p w:rsidR="001771B8" w:rsidRPr="001771B8" w:rsidRDefault="001771B8" w:rsidP="001771B8">
      <w:pPr>
        <w:pStyle w:val="a8"/>
        <w:numPr>
          <w:ilvl w:val="1"/>
          <w:numId w:val="1"/>
        </w:numPr>
        <w:tabs>
          <w:tab w:val="left" w:pos="1295"/>
        </w:tabs>
        <w:spacing w:line="322" w:lineRule="exact"/>
        <w:ind w:left="20" w:right="20" w:firstLine="700"/>
        <w:contextualSpacing w:val="0"/>
        <w:jc w:val="both"/>
        <w:rPr>
          <w:rFonts w:ascii="Times New Roman" w:eastAsia="Times New Roman" w:hAnsi="Times New Roman" w:cs="Times New Roman"/>
          <w:vanish/>
          <w:color w:val="auto"/>
          <w:sz w:val="28"/>
          <w:szCs w:val="28"/>
        </w:rPr>
      </w:pPr>
    </w:p>
    <w:p w:rsidR="001771B8" w:rsidRPr="001771B8" w:rsidRDefault="001771B8" w:rsidP="001771B8">
      <w:pPr>
        <w:pStyle w:val="a8"/>
        <w:numPr>
          <w:ilvl w:val="1"/>
          <w:numId w:val="1"/>
        </w:numPr>
        <w:tabs>
          <w:tab w:val="left" w:pos="1295"/>
        </w:tabs>
        <w:spacing w:line="322" w:lineRule="exact"/>
        <w:ind w:left="20" w:right="20" w:firstLine="700"/>
        <w:contextualSpacing w:val="0"/>
        <w:jc w:val="both"/>
        <w:rPr>
          <w:rFonts w:ascii="Times New Roman" w:eastAsia="Times New Roman" w:hAnsi="Times New Roman" w:cs="Times New Roman"/>
          <w:vanish/>
          <w:color w:val="auto"/>
          <w:sz w:val="28"/>
          <w:szCs w:val="28"/>
        </w:rPr>
      </w:pPr>
    </w:p>
    <w:p w:rsidR="006D1027" w:rsidRPr="006D1027" w:rsidRDefault="006D1027" w:rsidP="001771B8">
      <w:pPr>
        <w:pStyle w:val="21"/>
        <w:numPr>
          <w:ilvl w:val="1"/>
          <w:numId w:val="1"/>
        </w:numPr>
        <w:shd w:val="clear" w:color="auto" w:fill="auto"/>
        <w:tabs>
          <w:tab w:val="left" w:pos="1295"/>
        </w:tabs>
        <w:spacing w:before="0"/>
        <w:ind w:left="20" w:right="20" w:firstLine="700"/>
        <w:rPr>
          <w:sz w:val="28"/>
          <w:szCs w:val="28"/>
        </w:rPr>
      </w:pPr>
      <w:bookmarkStart w:id="0" w:name="_GoBack"/>
      <w:bookmarkEnd w:id="0"/>
      <w:r w:rsidRPr="006D1027">
        <w:rPr>
          <w:sz w:val="28"/>
          <w:szCs w:val="28"/>
        </w:rPr>
        <w:t>Сведения о персональных данных работников относятся к числу конфиденциальных (составляющих охраняемую законом тайну Учреждения). Режим конфиденциальности в отношении персональных данных снимается: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198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в случае их обезличивания;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198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по истечении 75 лет срока их хранения;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198"/>
        </w:tabs>
        <w:spacing w:before="0" w:after="341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в других случаях, предусмотренных федеральными законами.</w:t>
      </w:r>
    </w:p>
    <w:p w:rsidR="006D1027" w:rsidRPr="006D1027" w:rsidRDefault="006D1027" w:rsidP="006D1027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297" w:line="270" w:lineRule="exact"/>
        <w:ind w:left="20" w:firstLine="700"/>
        <w:jc w:val="both"/>
        <w:rPr>
          <w:sz w:val="28"/>
          <w:szCs w:val="28"/>
        </w:rPr>
      </w:pPr>
      <w:r w:rsidRPr="006D1027">
        <w:rPr>
          <w:sz w:val="28"/>
          <w:szCs w:val="28"/>
        </w:rPr>
        <w:t>Основные понятия. Состав персональных данных работников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295"/>
        </w:tabs>
        <w:spacing w:before="0" w:line="326" w:lineRule="exact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Для целей настоящего Положения используются следующие основные понятия:</w:t>
      </w:r>
    </w:p>
    <w:p w:rsidR="006D1027" w:rsidRPr="006D1027" w:rsidRDefault="006D1027" w:rsidP="006D1027">
      <w:pPr>
        <w:pStyle w:val="21"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326" w:lineRule="exact"/>
        <w:ind w:left="426" w:right="20" w:hanging="46"/>
        <w:rPr>
          <w:sz w:val="28"/>
          <w:szCs w:val="28"/>
        </w:rPr>
      </w:pPr>
      <w:r w:rsidRPr="006D1027">
        <w:rPr>
          <w:sz w:val="28"/>
          <w:szCs w:val="28"/>
        </w:rPr>
        <w:t xml:space="preserve">персональные данные - любая информация, относящаяся к определенному или определяемому на основании такой </w:t>
      </w:r>
      <w:proofErr w:type="spellStart"/>
      <w:r w:rsidRPr="006D1027">
        <w:rPr>
          <w:sz w:val="28"/>
          <w:szCs w:val="28"/>
        </w:rPr>
        <w:t>информациифизическому</w:t>
      </w:r>
      <w:proofErr w:type="spellEnd"/>
      <w:r w:rsidRPr="006D1027">
        <w:rPr>
          <w:sz w:val="28"/>
          <w:szCs w:val="28"/>
        </w:rPr>
        <w:t xml:space="preserve">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информация;</w:t>
      </w:r>
    </w:p>
    <w:p w:rsidR="006D1027" w:rsidRPr="006D1027" w:rsidRDefault="006D1027" w:rsidP="006D1027">
      <w:pPr>
        <w:pStyle w:val="21"/>
        <w:numPr>
          <w:ilvl w:val="0"/>
          <w:numId w:val="3"/>
        </w:numPr>
        <w:shd w:val="clear" w:color="auto" w:fill="auto"/>
        <w:tabs>
          <w:tab w:val="left" w:pos="352"/>
        </w:tabs>
        <w:spacing w:before="0"/>
        <w:ind w:left="360" w:right="20"/>
        <w:rPr>
          <w:sz w:val="28"/>
          <w:szCs w:val="28"/>
        </w:rPr>
      </w:pPr>
      <w:r w:rsidRPr="006D1027">
        <w:rPr>
          <w:sz w:val="28"/>
          <w:szCs w:val="28"/>
        </w:rPr>
        <w:t>обработка персональных данных работника -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данных;</w:t>
      </w:r>
    </w:p>
    <w:p w:rsidR="006D1027" w:rsidRPr="006D1027" w:rsidRDefault="006D1027" w:rsidP="006D1027">
      <w:pPr>
        <w:pStyle w:val="21"/>
        <w:numPr>
          <w:ilvl w:val="0"/>
          <w:numId w:val="3"/>
        </w:numPr>
        <w:shd w:val="clear" w:color="auto" w:fill="auto"/>
        <w:tabs>
          <w:tab w:val="left" w:pos="352"/>
        </w:tabs>
        <w:spacing w:before="0"/>
        <w:ind w:left="360" w:right="20"/>
        <w:rPr>
          <w:sz w:val="28"/>
          <w:szCs w:val="28"/>
        </w:rPr>
      </w:pPr>
      <w:r w:rsidRPr="006D1027">
        <w:rPr>
          <w:sz w:val="28"/>
          <w:szCs w:val="28"/>
        </w:rPr>
        <w:t>конфиденциальность персональных данных - обязательное для соблюдения назначенным ответственным лицом, получившим доступ к персональным данным работников, требование не допускать их распространения без согласия работника или иного законного основания;</w:t>
      </w:r>
    </w:p>
    <w:p w:rsidR="006D1027" w:rsidRPr="006D1027" w:rsidRDefault="006D1027" w:rsidP="006D1027">
      <w:pPr>
        <w:pStyle w:val="21"/>
        <w:numPr>
          <w:ilvl w:val="0"/>
          <w:numId w:val="3"/>
        </w:numPr>
        <w:shd w:val="clear" w:color="auto" w:fill="auto"/>
        <w:tabs>
          <w:tab w:val="left" w:pos="352"/>
        </w:tabs>
        <w:spacing w:before="0"/>
        <w:ind w:left="360" w:right="20"/>
        <w:rPr>
          <w:sz w:val="28"/>
          <w:szCs w:val="28"/>
        </w:rPr>
      </w:pPr>
      <w:r w:rsidRPr="006D1027">
        <w:rPr>
          <w:sz w:val="28"/>
          <w:szCs w:val="28"/>
        </w:rPr>
        <w:t>распространение персональных данных - действия, направленные на передачу персональных данных работников определенному кругу лиц (передача персональных данных) или ознакомление с персональными данными неограниченного круга лиц, в том числе обнародование персональных данных работников в средствах массовой информации, размещение в информационно-телекоммуникационных сетях или представление доступа к персональным данным работников каким- либо иным способом;</w:t>
      </w:r>
    </w:p>
    <w:p w:rsidR="006D1027" w:rsidRPr="006D1027" w:rsidRDefault="006D1027" w:rsidP="006D1027">
      <w:pPr>
        <w:pStyle w:val="21"/>
        <w:numPr>
          <w:ilvl w:val="0"/>
          <w:numId w:val="3"/>
        </w:numPr>
        <w:shd w:val="clear" w:color="auto" w:fill="auto"/>
        <w:tabs>
          <w:tab w:val="left" w:pos="352"/>
        </w:tabs>
        <w:spacing w:before="0"/>
        <w:ind w:left="360" w:right="20"/>
        <w:rPr>
          <w:sz w:val="28"/>
          <w:szCs w:val="28"/>
        </w:rPr>
      </w:pPr>
      <w:r w:rsidRPr="006D1027">
        <w:rPr>
          <w:sz w:val="28"/>
          <w:szCs w:val="28"/>
        </w:rPr>
        <w:t>использование персональных данных - действия (операции) с персональными данными, совершаемые уполномоченным должностным лицом Учреждения в целях принятия решений или совершения иных действий, порождающих юридические последствия в отношении работников либо иным образом затрагивающих их права и свободы или права и свободы других лиц;</w:t>
      </w:r>
    </w:p>
    <w:p w:rsidR="006D1027" w:rsidRPr="006D1027" w:rsidRDefault="006D1027" w:rsidP="006D1027">
      <w:pPr>
        <w:pStyle w:val="21"/>
        <w:numPr>
          <w:ilvl w:val="0"/>
          <w:numId w:val="3"/>
        </w:numPr>
        <w:shd w:val="clear" w:color="auto" w:fill="auto"/>
        <w:tabs>
          <w:tab w:val="left" w:pos="352"/>
        </w:tabs>
        <w:spacing w:before="0"/>
        <w:ind w:left="360" w:right="20"/>
        <w:rPr>
          <w:sz w:val="28"/>
          <w:szCs w:val="28"/>
        </w:rPr>
      </w:pPr>
      <w:r w:rsidRPr="006D1027">
        <w:rPr>
          <w:sz w:val="28"/>
          <w:szCs w:val="28"/>
        </w:rPr>
        <w:t>блокирование персональных данных - временное прекращение сбора, систематизации, накопления, использования, распространения персональных данных работников, в том числе их передачи;</w:t>
      </w:r>
    </w:p>
    <w:p w:rsidR="006D1027" w:rsidRPr="006D1027" w:rsidRDefault="006D1027" w:rsidP="006D1027">
      <w:pPr>
        <w:pStyle w:val="21"/>
        <w:numPr>
          <w:ilvl w:val="0"/>
          <w:numId w:val="3"/>
        </w:numPr>
        <w:shd w:val="clear" w:color="auto" w:fill="auto"/>
        <w:tabs>
          <w:tab w:val="left" w:pos="352"/>
        </w:tabs>
        <w:spacing w:before="0"/>
        <w:ind w:left="360" w:right="20"/>
        <w:rPr>
          <w:sz w:val="28"/>
          <w:szCs w:val="28"/>
        </w:rPr>
      </w:pPr>
      <w:r w:rsidRPr="006D1027">
        <w:rPr>
          <w:sz w:val="28"/>
          <w:szCs w:val="28"/>
        </w:rPr>
        <w:t xml:space="preserve">уничтожение персональных данных - действия, в результате которых невозможно восстановить содержание персональных данных в </w:t>
      </w:r>
      <w:r w:rsidRPr="006D1027">
        <w:rPr>
          <w:sz w:val="28"/>
          <w:szCs w:val="28"/>
        </w:rPr>
        <w:lastRenderedPageBreak/>
        <w:t>информационной системе персональных данных работников или в результате которых уничтожаются материальные носители персональных данных работников;</w:t>
      </w:r>
    </w:p>
    <w:p w:rsidR="006D1027" w:rsidRPr="006D1027" w:rsidRDefault="006D1027" w:rsidP="006D1027">
      <w:pPr>
        <w:pStyle w:val="21"/>
        <w:numPr>
          <w:ilvl w:val="0"/>
          <w:numId w:val="3"/>
        </w:numPr>
        <w:shd w:val="clear" w:color="auto" w:fill="auto"/>
        <w:tabs>
          <w:tab w:val="left" w:pos="352"/>
        </w:tabs>
        <w:spacing w:before="0"/>
        <w:ind w:left="360" w:right="20"/>
        <w:rPr>
          <w:sz w:val="28"/>
          <w:szCs w:val="28"/>
        </w:rPr>
      </w:pPr>
      <w:r w:rsidRPr="006D1027">
        <w:rPr>
          <w:sz w:val="28"/>
          <w:szCs w:val="28"/>
        </w:rPr>
        <w:t>обезличивание персональных данных - действия, в результате которых невозможно определить принадлежность персональных данных конкретному работнику;</w:t>
      </w:r>
    </w:p>
    <w:p w:rsidR="006D1027" w:rsidRPr="006D1027" w:rsidRDefault="006D1027" w:rsidP="006D1027">
      <w:pPr>
        <w:pStyle w:val="21"/>
        <w:numPr>
          <w:ilvl w:val="0"/>
          <w:numId w:val="3"/>
        </w:numPr>
        <w:shd w:val="clear" w:color="auto" w:fill="auto"/>
        <w:tabs>
          <w:tab w:val="left" w:pos="352"/>
        </w:tabs>
        <w:spacing w:before="0" w:line="326" w:lineRule="exact"/>
        <w:ind w:left="360" w:right="20"/>
        <w:rPr>
          <w:sz w:val="28"/>
          <w:szCs w:val="28"/>
        </w:rPr>
      </w:pPr>
      <w:r w:rsidRPr="006D1027">
        <w:rPr>
          <w:sz w:val="28"/>
          <w:szCs w:val="28"/>
        </w:rPr>
        <w:t>общедоступные персональные данные - персональные данные, доступ неограниченного круга лиц к которым предоставлен с согласия работника или на которые в соответствии с федеральными законами не распространяется требование соблюдения конфиденциальности;</w:t>
      </w:r>
    </w:p>
    <w:p w:rsidR="006D1027" w:rsidRPr="006D1027" w:rsidRDefault="006D1027" w:rsidP="006D1027">
      <w:pPr>
        <w:pStyle w:val="21"/>
        <w:numPr>
          <w:ilvl w:val="0"/>
          <w:numId w:val="3"/>
        </w:numPr>
        <w:shd w:val="clear" w:color="auto" w:fill="auto"/>
        <w:tabs>
          <w:tab w:val="left" w:pos="352"/>
        </w:tabs>
        <w:spacing w:before="0" w:line="326" w:lineRule="exact"/>
        <w:ind w:left="360" w:right="20"/>
        <w:rPr>
          <w:sz w:val="28"/>
          <w:szCs w:val="28"/>
        </w:rPr>
      </w:pPr>
      <w:r w:rsidRPr="006D1027">
        <w:rPr>
          <w:sz w:val="28"/>
          <w:szCs w:val="28"/>
        </w:rPr>
        <w:t>информация - сведения (сообщения, данные) независимо от формы их представления;</w:t>
      </w:r>
    </w:p>
    <w:p w:rsidR="006D1027" w:rsidRPr="006D1027" w:rsidRDefault="006D1027" w:rsidP="006D1027">
      <w:pPr>
        <w:pStyle w:val="21"/>
        <w:numPr>
          <w:ilvl w:val="0"/>
          <w:numId w:val="3"/>
        </w:numPr>
        <w:shd w:val="clear" w:color="auto" w:fill="auto"/>
        <w:tabs>
          <w:tab w:val="left" w:pos="352"/>
        </w:tabs>
        <w:spacing w:before="0" w:line="326" w:lineRule="exact"/>
        <w:ind w:left="360" w:right="20"/>
        <w:rPr>
          <w:sz w:val="28"/>
          <w:szCs w:val="28"/>
        </w:rPr>
      </w:pPr>
      <w:r w:rsidRPr="006D1027">
        <w:rPr>
          <w:sz w:val="28"/>
          <w:szCs w:val="28"/>
        </w:rPr>
        <w:t>документированная информация - зафиксированная на материальном носителе путем документирования информация с реквизитами,</w:t>
      </w:r>
    </w:p>
    <w:p w:rsidR="006D1027" w:rsidRPr="006D1027" w:rsidRDefault="006D1027" w:rsidP="006D1027">
      <w:pPr>
        <w:pStyle w:val="21"/>
        <w:shd w:val="clear" w:color="auto" w:fill="auto"/>
        <w:spacing w:before="0"/>
        <w:ind w:left="7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позволяющими определить такую информацию или ее материальный носитель.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371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Информация, представляемая работником при поступлении на работу в Учреждение, должна иметь документальную форму. При заключении трудового договора в соответствии со ст. 65 ТК РФ лицо, поступающее на работу, предъявляет: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паспорт или иной документ, удостоверяющий личность;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трудовую книжку, за исключением случаев, когда договор заключается впервые, или работник поступает на работу на условиях совместительства, или трудовая книжка у работника отсутствует в связи с ее утратой или по другим причинам;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страховое свидетельство государственного пенсионного страхования;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документы воинского учета - для лиц, подлежащих воинскому учету;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документ об образовании, о квалификации или наличии специальных знаний - при поступлении на работу, требующую специальных знаний или специальной подготовки;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свидетельство о присвоении ИНН (при его наличии у работника).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371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При оформлении работника отделом кадров заполняется унифицированная форма Т-2 "Личная карточка работника", в которой отражаются следующие анкетные и биографические данные работника: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общие сведения (Ф.И.О., дата рождения, место рождения, гражданство, образование, профессия, стаж работы, состояние в браке, паспортные данные);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сведения о воинском учете;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данные о приеме на работу;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сведения об аттестации;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сведения о повышенной квалификации;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сведения о профессиональной переподготовке;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сведения о наградах (поощрениях), почетных званиях;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сведения об отпусках;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сведения о социальных гарантиях;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lastRenderedPageBreak/>
        <w:t>сведения о месте жительства и о контактных телефонах.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371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В отделе кадров Учреждения создаются и хранятся следующие группы документов, содержащие данные о работниках в единичном или сводном виде: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371"/>
        </w:tabs>
        <w:spacing w:before="0"/>
        <w:ind w:left="20" w:firstLine="700"/>
        <w:rPr>
          <w:sz w:val="28"/>
          <w:szCs w:val="28"/>
        </w:rPr>
      </w:pPr>
      <w:r w:rsidRPr="006D1027">
        <w:rPr>
          <w:sz w:val="28"/>
          <w:szCs w:val="28"/>
        </w:rPr>
        <w:t>Документы, содержащие персональные данные работников: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комплексы документов, сопровождающие процесс оформления трудовых отношений при приеме на работу, переводе, увольнении;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комплекс материалов по анкетированию, тестированию, проведению собеседований с кандидатом на должность;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подлинники и копии приказов (распоряжений) по кадрам;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личные дела и трудовые книжки;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дела, содержащие основания к приказу по личному составу;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дела, содержащие материалы аттестаций работников;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дела, содержащие материалы внутренних расследований;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7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справочно-информационный банк данных по персоналу (картотеки, журналы);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43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подлинники и копии отчетных, аналитических и справочных материалов, передаваемых руководству Учреждения, руководителям структурных подразделений;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43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копии отчетов, направляемых в государственные органы статистики, налоговые инспекции, вышестоящие органы управления и другие учреждения.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845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Документация по организации работы структурных подразделений: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43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положения о структурных подразделениях;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43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должностные инструкции работников;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43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приказы, распоряжения, указания руководства Учреждения;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43"/>
        </w:tabs>
        <w:spacing w:before="0" w:after="341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документы планирования, учета, анализа и отчетности по вопросам кадровой работы.</w:t>
      </w:r>
    </w:p>
    <w:p w:rsidR="006D1027" w:rsidRPr="006D1027" w:rsidRDefault="006D1027" w:rsidP="006D102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845"/>
        </w:tabs>
        <w:spacing w:before="0" w:after="306" w:line="270" w:lineRule="exact"/>
        <w:ind w:left="1620"/>
        <w:rPr>
          <w:sz w:val="28"/>
          <w:szCs w:val="28"/>
        </w:rPr>
      </w:pPr>
      <w:bookmarkStart w:id="1" w:name="bookmark0"/>
      <w:r w:rsidRPr="006D1027">
        <w:rPr>
          <w:sz w:val="28"/>
          <w:szCs w:val="28"/>
        </w:rPr>
        <w:t>Обработка персональных данных работников</w:t>
      </w:r>
      <w:bookmarkEnd w:id="1"/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438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Источником информации обо всех персональных данных работника является непосредственно работник. Если персональные данные возможно получить только у третьей стороны, то работник должен быть заранее в письменной форме уведомлен об этом и от него должно быть получено письменное согласие. Работодатель обязан сообщить работнику о целях, предполагаемых источниках и способах получения персональных данных, а также о последствиях отказа работника дать письменное согласие на их получение.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438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 xml:space="preserve">Работодатель не имеет права получать и обрабатывать персональные данные работника о его расовой, национальной принадлежности, политических взглядах, религиозных и философских убеждениях, состоянии здоровья, интимной жизни. В случаях, непосредственно связанных с вопросами трудовых отношений, в </w:t>
      </w:r>
      <w:r w:rsidRPr="006D1027">
        <w:rPr>
          <w:sz w:val="28"/>
          <w:szCs w:val="28"/>
        </w:rPr>
        <w:lastRenderedPageBreak/>
        <w:t>соответствии со ст. 24 Конституции РФ работодатель вправе получать и обрабатывать данные о частной жизни работника только с его письменного согласия.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438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Обработка персональных данных работников работодателем возможна только с их согласия либо без их согласия в следующих случаях: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43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персональные данные являются общедоступными;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43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персональные данные относятся к состоянию здоровья работника, и их обработка необходима для защиты его жизни, здоровья или иных жизненно важных интересов других лиц и получение согласия работника невозможно;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43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по требованию полномочных государственных органов - в случаях, предусмотренных федеральным законом.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438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Работодатель вправе обрабатывать персональные данные работников только с их письменного согласия.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230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Письменное согласие работника на обработку своих персональных данных должно включать в себя: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43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фамилию,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наименование (фамилию, имя, отчество) и адрес оператора, получающего согласие субъекта персональных данных;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цель обработки персональных данных;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перечень персональных данных, на обработку которых дается согласие субъекта персональных данных;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срок, в течение которого действует согласие, а также порядок его отзыва.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236"/>
        </w:tabs>
        <w:spacing w:before="0"/>
        <w:ind w:left="20" w:firstLine="700"/>
        <w:rPr>
          <w:sz w:val="28"/>
          <w:szCs w:val="28"/>
        </w:rPr>
      </w:pPr>
      <w:r w:rsidRPr="006D1027">
        <w:rPr>
          <w:sz w:val="28"/>
          <w:szCs w:val="28"/>
        </w:rPr>
        <w:t>Согласие работника не требуется в следующих случаях: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обработка персональных данных осуществляется на основании Трудового кодекса РФ или иного федерального закона, устанавливающего ее цель, условия получения персональных данных и круг субъектов, персональные данные которых подлежат обработке, а также определенного полномочия работодателя;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20" w:firstLine="0"/>
        <w:rPr>
          <w:sz w:val="28"/>
          <w:szCs w:val="28"/>
        </w:rPr>
      </w:pPr>
      <w:r w:rsidRPr="006D1027">
        <w:rPr>
          <w:sz w:val="28"/>
          <w:szCs w:val="28"/>
        </w:rPr>
        <w:t>обработка персональных данных в целях исполнения трудового договора;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обработка персональных данных осуществляется для статистических или иных научных целей при условии обязательного обезличивания персональных данных;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19"/>
        </w:tabs>
        <w:spacing w:before="0"/>
        <w:ind w:left="20"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обработка персональных данных необходима для защиты жизни, здоровья или иных жизненно важных интересов работника, если получение его согласия невозможно.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236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Работник Учреждения представляет в отдел кадров достоверные сведения о себе. Отдел кадров проверяет достоверность сведений.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236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 xml:space="preserve">В соответствии со ст. 86 ТК РФ в целях обеспечения прав и свобод человека и гражданина Директор Учреждения и его законные, полномочные представители при обработке персональных данных работника должны </w:t>
      </w:r>
      <w:r w:rsidRPr="006D1027">
        <w:rPr>
          <w:sz w:val="28"/>
          <w:szCs w:val="28"/>
        </w:rPr>
        <w:lastRenderedPageBreak/>
        <w:t>выполнять следующие общие требования: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554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Обработка персональных данных может осуществляться исключительно в целях обеспечения соблюдения законов или иных правовых актов, содействия работникам в трудоустройстве, обучении и профессиональном продвижении, обеспечения личной безопасности работников, контроля количества и качества выполняемой работы и обеспечения сохранности имущества.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554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При определении объема и содержания обрабатываемых персональных данных работодатель должен руководствоваться Конституцией РФ, Трудовым кодексом РФ и иными федеральными законами.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554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При принятии решений, затрагивающих интересы работника, работодатель не имеет права основываться на персональных данных, полученных о нем исключительно в результате их автоматизированной обработки или электронного получения.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554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Защита персональных данных работника от неправомерного их использования, утраты обеспечивается работодателем за счет его средств в порядке, установленном федеральным законом.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554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Работники и их представители должны быть ознакомлены под расписку с документами Учреждения, устанавливающими порядок обработки персональных данных, а также об их правах и обязанностях в этой области.</w:t>
      </w:r>
    </w:p>
    <w:p w:rsidR="006D1027" w:rsidRPr="006D1027" w:rsidRDefault="006D1027" w:rsidP="006D1027">
      <w:pPr>
        <w:pStyle w:val="21"/>
        <w:shd w:val="clear" w:color="auto" w:fill="auto"/>
        <w:spacing w:before="0" w:after="341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3.8.6. Во всех случаях отказ работника от своих прав на сохранение и защиту тайны недействителен.</w:t>
      </w:r>
    </w:p>
    <w:p w:rsidR="006D1027" w:rsidRPr="006D1027" w:rsidRDefault="006D1027" w:rsidP="006D102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758"/>
        </w:tabs>
        <w:spacing w:before="0" w:after="301" w:line="270" w:lineRule="exact"/>
        <w:ind w:left="2480"/>
        <w:rPr>
          <w:sz w:val="28"/>
          <w:szCs w:val="28"/>
        </w:rPr>
      </w:pPr>
      <w:bookmarkStart w:id="2" w:name="bookmark1"/>
      <w:r w:rsidRPr="006D1027">
        <w:rPr>
          <w:sz w:val="28"/>
          <w:szCs w:val="28"/>
        </w:rPr>
        <w:t>Передача персональных данных</w:t>
      </w:r>
      <w:bookmarkEnd w:id="2"/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460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При передаче персональных данных работника работодатель должен соблюдать следующие требования: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Не сообщать персональные данные работника третьей стороне без письменного согласия работника, за исключением случаев, когда это необходимо в целях предупреждения угрозы жизни и здоровью работника, а также в случаях, установленных федеральным законом.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Не сообщать персональные данные работника в коммерческих целях без его письменного согласия. Обработка персональных данных работников в целях продвижения товаров, работ, услуг на рынке путем осуществления прямых контактов с потенциальным потребителем с помощью средств связи допускается только с его предварительного согласия.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Предупредить лиц, получив</w:t>
      </w:r>
      <w:r w:rsidRPr="006D1027">
        <w:rPr>
          <w:rStyle w:val="11"/>
          <w:sz w:val="28"/>
          <w:szCs w:val="28"/>
        </w:rPr>
        <w:t>ши</w:t>
      </w:r>
      <w:r w:rsidRPr="006D1027">
        <w:rPr>
          <w:sz w:val="28"/>
          <w:szCs w:val="28"/>
        </w:rPr>
        <w:t xml:space="preserve">х персональные данные работника, о том, что эти данные могут быть использованы лишь в целях, для которых они сообщены, и требовать от этих лиц подтверждение того, что это правило соблюдено. Лица, получившие персональные данные работника, обязаны соблюдать режим секретности (конфиденциальности). Данное Положение не распространяется на обмен персональными данными </w:t>
      </w:r>
      <w:r w:rsidRPr="006D1027">
        <w:rPr>
          <w:sz w:val="28"/>
          <w:szCs w:val="28"/>
        </w:rPr>
        <w:lastRenderedPageBreak/>
        <w:t>работников в порядке, установленном федеральными законами.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Осуществлять передачу персональных данных работников в пределах Учреждения в соответствии с настоящим Положением.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Разрешать доступ к персональным данным работников только специально уполномоченным лицам, при этом указанные лица должны иметь право получать только те персональные данные, которые необходимы для выполнения конкретной функции.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Не запрашивать информацию о состоянии здоровья работника, за исключением тех сведений, которые относятся к вопросу о возможности выполнения работником трудовой функции.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Передавать персональные данные работника его законным, полномочным представителям в порядке, установленном Трудовым кодексом РФ, и ограничивать эту информацию только теми персональными данными, которые необходимы для выполнения указанными представителями их функции.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273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Персональные данные работников обрабатываются и хранятся в отделе кадров.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460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Персональные данные работников могут быть получены, проходить дальнейшую обработку и передаваться на хранение как на бумажных носителях, так и в электронном виде (посредством локальной компьютерной сети).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460"/>
        </w:tabs>
        <w:spacing w:before="0"/>
        <w:ind w:left="20" w:right="20" w:firstLine="700"/>
        <w:rPr>
          <w:sz w:val="28"/>
          <w:szCs w:val="28"/>
        </w:rPr>
      </w:pPr>
      <w:r w:rsidRPr="006D1027">
        <w:rPr>
          <w:sz w:val="28"/>
          <w:szCs w:val="28"/>
        </w:rPr>
        <w:t>При получении персональных данных не от работника (за исключением случаев, если персональные данные являются общедоступными) работодатель до начала обработки таких персональных данных обязан предоставить работнику следующую информацию: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 w:line="317" w:lineRule="exact"/>
        <w:ind w:right="20" w:firstLine="0"/>
        <w:rPr>
          <w:sz w:val="28"/>
          <w:szCs w:val="28"/>
        </w:rPr>
      </w:pPr>
      <w:r w:rsidRPr="006D1027">
        <w:rPr>
          <w:sz w:val="28"/>
          <w:szCs w:val="28"/>
        </w:rPr>
        <w:t>наименование (фамилия, имя, отчество) и адрес оператора или его представителя;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 w:line="317" w:lineRule="exact"/>
        <w:ind w:firstLine="0"/>
        <w:rPr>
          <w:sz w:val="28"/>
          <w:szCs w:val="28"/>
        </w:rPr>
      </w:pPr>
      <w:r w:rsidRPr="006D1027">
        <w:rPr>
          <w:sz w:val="28"/>
          <w:szCs w:val="28"/>
        </w:rPr>
        <w:t>цель обработки персональных данных и ее правовое основание;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 w:line="317" w:lineRule="exact"/>
        <w:ind w:firstLine="0"/>
        <w:rPr>
          <w:sz w:val="28"/>
          <w:szCs w:val="28"/>
        </w:rPr>
      </w:pPr>
      <w:r w:rsidRPr="006D1027">
        <w:rPr>
          <w:sz w:val="28"/>
          <w:szCs w:val="28"/>
        </w:rPr>
        <w:t>предполагаемые пользователи персональных данных;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 w:after="338" w:line="317" w:lineRule="exact"/>
        <w:ind w:right="20" w:firstLine="0"/>
        <w:rPr>
          <w:sz w:val="28"/>
          <w:szCs w:val="28"/>
        </w:rPr>
      </w:pPr>
      <w:r w:rsidRPr="006D1027">
        <w:rPr>
          <w:sz w:val="28"/>
          <w:szCs w:val="28"/>
        </w:rPr>
        <w:t>установленные федеральными законами права субъекта персональных данных.</w:t>
      </w:r>
    </w:p>
    <w:p w:rsidR="006D1027" w:rsidRPr="006D1027" w:rsidRDefault="006D1027" w:rsidP="006D102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954"/>
        </w:tabs>
        <w:spacing w:before="0" w:after="301" w:line="270" w:lineRule="exact"/>
        <w:ind w:left="1680"/>
        <w:rPr>
          <w:sz w:val="28"/>
          <w:szCs w:val="28"/>
        </w:rPr>
      </w:pPr>
      <w:bookmarkStart w:id="3" w:name="bookmark2"/>
      <w:r w:rsidRPr="006D1027">
        <w:rPr>
          <w:sz w:val="28"/>
          <w:szCs w:val="28"/>
        </w:rPr>
        <w:t>Доступ к персональным данным работников</w:t>
      </w:r>
      <w:bookmarkEnd w:id="3"/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200"/>
        </w:tabs>
        <w:spacing w:before="0"/>
        <w:ind w:firstLine="720"/>
        <w:rPr>
          <w:sz w:val="28"/>
          <w:szCs w:val="28"/>
        </w:rPr>
      </w:pPr>
      <w:r w:rsidRPr="006D1027">
        <w:rPr>
          <w:sz w:val="28"/>
          <w:szCs w:val="28"/>
        </w:rPr>
        <w:t>Право доступа к персональным данным работников имеют: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firstLine="0"/>
        <w:rPr>
          <w:sz w:val="28"/>
          <w:szCs w:val="28"/>
        </w:rPr>
      </w:pPr>
      <w:r w:rsidRPr="006D1027">
        <w:rPr>
          <w:sz w:val="28"/>
          <w:szCs w:val="28"/>
        </w:rPr>
        <w:t>Директор Учреждения;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firstLine="0"/>
        <w:rPr>
          <w:sz w:val="28"/>
          <w:szCs w:val="28"/>
        </w:rPr>
      </w:pPr>
      <w:r w:rsidRPr="006D1027">
        <w:rPr>
          <w:sz w:val="28"/>
          <w:szCs w:val="28"/>
        </w:rPr>
        <w:t>начальник отдела кадров;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firstLine="0"/>
        <w:rPr>
          <w:sz w:val="28"/>
          <w:szCs w:val="28"/>
        </w:rPr>
      </w:pPr>
      <w:r w:rsidRPr="006D1027">
        <w:rPr>
          <w:sz w:val="28"/>
          <w:szCs w:val="28"/>
        </w:rPr>
        <w:t>главный бухгалтер;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firstLine="0"/>
        <w:rPr>
          <w:sz w:val="28"/>
          <w:szCs w:val="28"/>
        </w:rPr>
      </w:pPr>
      <w:r w:rsidRPr="006D1027">
        <w:rPr>
          <w:sz w:val="28"/>
          <w:szCs w:val="28"/>
        </w:rPr>
        <w:t>кассир;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firstLine="0"/>
        <w:rPr>
          <w:sz w:val="28"/>
          <w:szCs w:val="28"/>
        </w:rPr>
      </w:pPr>
      <w:r w:rsidRPr="006D1027">
        <w:rPr>
          <w:sz w:val="28"/>
          <w:szCs w:val="28"/>
        </w:rPr>
        <w:t>ведущий бухгалтер;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firstLine="0"/>
        <w:rPr>
          <w:sz w:val="28"/>
          <w:szCs w:val="28"/>
        </w:rPr>
      </w:pPr>
      <w:r w:rsidRPr="006D1027">
        <w:rPr>
          <w:sz w:val="28"/>
          <w:szCs w:val="28"/>
        </w:rPr>
        <w:t>программист;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right="20" w:firstLine="0"/>
        <w:rPr>
          <w:sz w:val="28"/>
          <w:szCs w:val="28"/>
        </w:rPr>
      </w:pPr>
      <w:r w:rsidRPr="006D1027">
        <w:rPr>
          <w:sz w:val="28"/>
          <w:szCs w:val="28"/>
        </w:rPr>
        <w:t>секретарь руководителя (информация о фактическом месте проживания и контактные телефоны работников);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right="20" w:firstLine="0"/>
        <w:rPr>
          <w:sz w:val="28"/>
          <w:szCs w:val="28"/>
        </w:rPr>
      </w:pPr>
      <w:r w:rsidRPr="006D1027">
        <w:rPr>
          <w:sz w:val="28"/>
          <w:szCs w:val="28"/>
        </w:rPr>
        <w:t xml:space="preserve">секретарь учебной </w:t>
      </w:r>
      <w:proofErr w:type="gramStart"/>
      <w:r w:rsidRPr="006D1027">
        <w:rPr>
          <w:sz w:val="28"/>
          <w:szCs w:val="28"/>
        </w:rPr>
        <w:t>части,  заведующие</w:t>
      </w:r>
      <w:proofErr w:type="gramEnd"/>
      <w:r w:rsidRPr="006D1027">
        <w:rPr>
          <w:sz w:val="28"/>
          <w:szCs w:val="28"/>
        </w:rPr>
        <w:t xml:space="preserve"> отделениями по специальности заведующий общежитием;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right="20" w:firstLine="0"/>
        <w:rPr>
          <w:sz w:val="28"/>
          <w:szCs w:val="28"/>
        </w:rPr>
      </w:pPr>
      <w:r w:rsidRPr="006D1027">
        <w:rPr>
          <w:sz w:val="28"/>
          <w:szCs w:val="28"/>
        </w:rPr>
        <w:lastRenderedPageBreak/>
        <w:t>руководители структурных подразделений по направлению деятельности (доступ к персональным данным только работников своего подразделения).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200"/>
        </w:tabs>
        <w:spacing w:before="0"/>
        <w:ind w:firstLine="720"/>
        <w:rPr>
          <w:sz w:val="28"/>
          <w:szCs w:val="28"/>
        </w:rPr>
      </w:pPr>
      <w:r w:rsidRPr="006D1027">
        <w:rPr>
          <w:sz w:val="28"/>
          <w:szCs w:val="28"/>
        </w:rPr>
        <w:t>Работник Учреждения имеет право: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441"/>
        </w:tabs>
        <w:spacing w:before="0"/>
        <w:ind w:right="20" w:firstLine="720"/>
        <w:rPr>
          <w:sz w:val="28"/>
          <w:szCs w:val="28"/>
        </w:rPr>
      </w:pPr>
      <w:r w:rsidRPr="006D1027">
        <w:rPr>
          <w:sz w:val="28"/>
          <w:szCs w:val="28"/>
        </w:rPr>
        <w:t>Получать доступ к своим персональным данным и ознакомление с ними, включая право на безвозмездное получение копии любой записи, содержащей его персональные данные.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632"/>
        </w:tabs>
        <w:spacing w:before="0"/>
        <w:ind w:right="20" w:firstLine="720"/>
        <w:rPr>
          <w:sz w:val="28"/>
          <w:szCs w:val="28"/>
        </w:rPr>
      </w:pPr>
      <w:r w:rsidRPr="006D1027">
        <w:rPr>
          <w:sz w:val="28"/>
          <w:szCs w:val="28"/>
        </w:rPr>
        <w:t>Требовать от работодателя уточнения, исключения или исправления неполных, неверных, устаревших, недостоверных, незаконно полученных или не являющихся необходимыми для работодателя персональных данных.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441"/>
        </w:tabs>
        <w:spacing w:before="0"/>
        <w:ind w:firstLine="720"/>
        <w:rPr>
          <w:sz w:val="28"/>
          <w:szCs w:val="28"/>
        </w:rPr>
      </w:pPr>
      <w:r w:rsidRPr="006D1027">
        <w:rPr>
          <w:sz w:val="28"/>
          <w:szCs w:val="28"/>
        </w:rPr>
        <w:t>Получать от работодателя: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right="20" w:firstLine="0"/>
        <w:rPr>
          <w:sz w:val="28"/>
          <w:szCs w:val="28"/>
        </w:rPr>
      </w:pPr>
      <w:r w:rsidRPr="006D1027">
        <w:rPr>
          <w:sz w:val="28"/>
          <w:szCs w:val="28"/>
        </w:rPr>
        <w:t>сведения о лицах, которые имеют доступ к персональным данным или которым может быть предоставлен такой доступ;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firstLine="0"/>
        <w:rPr>
          <w:sz w:val="28"/>
          <w:szCs w:val="28"/>
        </w:rPr>
      </w:pPr>
      <w:r w:rsidRPr="006D1027">
        <w:rPr>
          <w:sz w:val="28"/>
          <w:szCs w:val="28"/>
        </w:rPr>
        <w:t>перечень обрабатываемых персональных данных и источник их получения;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firstLine="0"/>
        <w:rPr>
          <w:sz w:val="28"/>
          <w:szCs w:val="28"/>
        </w:rPr>
      </w:pPr>
      <w:r w:rsidRPr="006D1027">
        <w:rPr>
          <w:sz w:val="28"/>
          <w:szCs w:val="28"/>
        </w:rPr>
        <w:t>сроки обработки персональных данных, в том числе сроки их хранения;</w:t>
      </w:r>
    </w:p>
    <w:p w:rsidR="006D1027" w:rsidRPr="006D1027" w:rsidRDefault="006D1027" w:rsidP="006D1027">
      <w:pPr>
        <w:pStyle w:val="21"/>
        <w:numPr>
          <w:ilvl w:val="0"/>
          <w:numId w:val="2"/>
        </w:numPr>
        <w:shd w:val="clear" w:color="auto" w:fill="auto"/>
        <w:tabs>
          <w:tab w:val="left" w:pos="206"/>
        </w:tabs>
        <w:spacing w:before="0"/>
        <w:ind w:right="20" w:firstLine="0"/>
        <w:rPr>
          <w:sz w:val="28"/>
          <w:szCs w:val="28"/>
        </w:rPr>
      </w:pPr>
      <w:r w:rsidRPr="006D1027">
        <w:rPr>
          <w:sz w:val="28"/>
          <w:szCs w:val="28"/>
        </w:rPr>
        <w:t>сведения о том, какие юридические последствия для субъекта персональных данных может повлечь за собой обработка его персональных данных.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441"/>
        </w:tabs>
        <w:spacing w:before="0"/>
        <w:ind w:right="20" w:firstLine="720"/>
        <w:rPr>
          <w:sz w:val="28"/>
          <w:szCs w:val="28"/>
        </w:rPr>
      </w:pPr>
      <w:r w:rsidRPr="006D1027">
        <w:rPr>
          <w:sz w:val="28"/>
          <w:szCs w:val="28"/>
        </w:rPr>
        <w:t>Требовать извещения работодателем всех лиц, которым ранее были сообщены неверные или неполные персональные данные, обо всех произведенных в них исключениях, исправлениях или дополнениях.</w:t>
      </w:r>
    </w:p>
    <w:p w:rsidR="006D1027" w:rsidRPr="006D1027" w:rsidRDefault="006D1027" w:rsidP="006D1027">
      <w:pPr>
        <w:pStyle w:val="21"/>
        <w:numPr>
          <w:ilvl w:val="2"/>
          <w:numId w:val="1"/>
        </w:numPr>
        <w:shd w:val="clear" w:color="auto" w:fill="auto"/>
        <w:tabs>
          <w:tab w:val="left" w:pos="1441"/>
        </w:tabs>
        <w:spacing w:before="0"/>
        <w:ind w:right="20" w:firstLine="720"/>
        <w:rPr>
          <w:sz w:val="28"/>
          <w:szCs w:val="28"/>
        </w:rPr>
      </w:pPr>
      <w:r w:rsidRPr="006D1027">
        <w:rPr>
          <w:sz w:val="28"/>
          <w:szCs w:val="28"/>
        </w:rPr>
        <w:t>Обжаловать в уполномоченный орган по защите прав субъектов персональных данных или в судебном порядке неправомерные действия или бездействия работодателя при обработке и защите его персональных данных.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364"/>
        </w:tabs>
        <w:spacing w:before="0"/>
        <w:ind w:left="20" w:right="20" w:firstLine="720"/>
        <w:rPr>
          <w:sz w:val="28"/>
          <w:szCs w:val="28"/>
        </w:rPr>
      </w:pPr>
      <w:r w:rsidRPr="006D1027">
        <w:rPr>
          <w:sz w:val="28"/>
          <w:szCs w:val="28"/>
        </w:rPr>
        <w:t>Копировать и делать выписки персональных данных работника разрешается исключительно в служебных целях с письменного разрешения начальника отдела кадров.</w:t>
      </w:r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364"/>
        </w:tabs>
        <w:spacing w:before="0" w:after="341"/>
        <w:ind w:left="20" w:right="20" w:firstLine="720"/>
        <w:rPr>
          <w:sz w:val="28"/>
          <w:szCs w:val="28"/>
        </w:rPr>
      </w:pPr>
      <w:r w:rsidRPr="006D1027">
        <w:rPr>
          <w:sz w:val="28"/>
          <w:szCs w:val="28"/>
        </w:rPr>
        <w:t>Передача информации третьей стороне возможна только при письменном согласии работников.</w:t>
      </w:r>
    </w:p>
    <w:p w:rsidR="006D1027" w:rsidRPr="006D1027" w:rsidRDefault="006D1027" w:rsidP="006D102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783"/>
        </w:tabs>
        <w:spacing w:before="0" w:after="0" w:line="270" w:lineRule="exact"/>
        <w:ind w:left="500"/>
        <w:rPr>
          <w:sz w:val="28"/>
          <w:szCs w:val="28"/>
        </w:rPr>
      </w:pPr>
      <w:bookmarkStart w:id="4" w:name="bookmark3"/>
      <w:r w:rsidRPr="006D1027">
        <w:rPr>
          <w:sz w:val="28"/>
          <w:szCs w:val="28"/>
        </w:rPr>
        <w:t>Ответственность за нарушение норм, регулирующих обработку</w:t>
      </w:r>
      <w:bookmarkEnd w:id="4"/>
    </w:p>
    <w:p w:rsidR="006D1027" w:rsidRPr="006D1027" w:rsidRDefault="006D1027" w:rsidP="006D1027">
      <w:pPr>
        <w:pStyle w:val="10"/>
        <w:keepNext/>
        <w:keepLines/>
        <w:shd w:val="clear" w:color="auto" w:fill="auto"/>
        <w:spacing w:before="0" w:after="301" w:line="270" w:lineRule="exact"/>
        <w:jc w:val="center"/>
        <w:rPr>
          <w:sz w:val="28"/>
          <w:szCs w:val="28"/>
        </w:rPr>
      </w:pPr>
      <w:bookmarkStart w:id="5" w:name="bookmark4"/>
      <w:r w:rsidRPr="006D1027">
        <w:rPr>
          <w:sz w:val="28"/>
          <w:szCs w:val="28"/>
        </w:rPr>
        <w:t>персональных данных</w:t>
      </w:r>
      <w:bookmarkEnd w:id="5"/>
    </w:p>
    <w:p w:rsidR="006D1027" w:rsidRPr="006D1027" w:rsidRDefault="006D1027" w:rsidP="006D1027">
      <w:pPr>
        <w:pStyle w:val="21"/>
        <w:numPr>
          <w:ilvl w:val="1"/>
          <w:numId w:val="1"/>
        </w:numPr>
        <w:shd w:val="clear" w:color="auto" w:fill="auto"/>
        <w:tabs>
          <w:tab w:val="left" w:pos="1364"/>
        </w:tabs>
        <w:spacing w:before="0"/>
        <w:ind w:left="20" w:right="20" w:firstLine="720"/>
        <w:rPr>
          <w:sz w:val="28"/>
          <w:szCs w:val="28"/>
        </w:rPr>
      </w:pPr>
      <w:r w:rsidRPr="006D1027">
        <w:rPr>
          <w:sz w:val="28"/>
          <w:szCs w:val="28"/>
        </w:rPr>
        <w:t>Работники Учреждения, виновные в нарушении порядка обращения с персональными данными, несут дисциплинарную, административную, гражданско-правовую или уголовную ответственность в соответствии с федеральными законами.</w:t>
      </w:r>
    </w:p>
    <w:p w:rsidR="00FB4383" w:rsidRDefault="006D1027" w:rsidP="006D1027">
      <w:pPr>
        <w:rPr>
          <w:rFonts w:ascii="Times New Roman" w:hAnsi="Times New Roman" w:cs="Times New Roman"/>
          <w:sz w:val="28"/>
          <w:szCs w:val="28"/>
        </w:rPr>
      </w:pPr>
      <w:r w:rsidRPr="006D1027">
        <w:rPr>
          <w:rFonts w:ascii="Times New Roman" w:hAnsi="Times New Roman" w:cs="Times New Roman"/>
          <w:sz w:val="28"/>
          <w:szCs w:val="28"/>
        </w:rPr>
        <w:t>Директор Учреждения за нарушение порядка обращения с персональными данными несет административную ответственность согласно ст. ст. 5.27 и 5.39 КоАП РФ, а также возмещает работнику ущерб, причиненный неправомерным использованием информации, содержащей персональные данные об этом работник</w:t>
      </w:r>
    </w:p>
    <w:p w:rsidR="00CC4A33" w:rsidRDefault="00CC4A33" w:rsidP="006D1027">
      <w:pPr>
        <w:rPr>
          <w:rFonts w:ascii="Times New Roman" w:hAnsi="Times New Roman" w:cs="Times New Roman"/>
          <w:sz w:val="28"/>
          <w:szCs w:val="28"/>
        </w:rPr>
      </w:pPr>
    </w:p>
    <w:p w:rsidR="00CC4A33" w:rsidRPr="00660D90" w:rsidRDefault="00CC4A33" w:rsidP="00CC4A33">
      <w:pPr>
        <w:rPr>
          <w:rFonts w:ascii="Times New Roman" w:hAnsi="Times New Roman"/>
          <w:sz w:val="28"/>
          <w:szCs w:val="28"/>
        </w:rPr>
      </w:pPr>
      <w:r w:rsidRPr="00660D90">
        <w:rPr>
          <w:rFonts w:ascii="Times New Roman" w:hAnsi="Times New Roman"/>
          <w:sz w:val="28"/>
          <w:szCs w:val="28"/>
        </w:rPr>
        <w:t xml:space="preserve">Принято </w:t>
      </w:r>
      <w:proofErr w:type="gramStart"/>
      <w:r>
        <w:rPr>
          <w:rFonts w:ascii="Times New Roman" w:hAnsi="Times New Roman"/>
          <w:sz w:val="28"/>
          <w:szCs w:val="28"/>
        </w:rPr>
        <w:t xml:space="preserve">на  </w:t>
      </w:r>
      <w:r w:rsidRPr="00660D90">
        <w:rPr>
          <w:rFonts w:ascii="Times New Roman" w:hAnsi="Times New Roman"/>
          <w:sz w:val="28"/>
          <w:szCs w:val="28"/>
        </w:rPr>
        <w:t>Педагогическом</w:t>
      </w:r>
      <w:proofErr w:type="gramEnd"/>
      <w:r w:rsidRPr="00660D90">
        <w:rPr>
          <w:rFonts w:ascii="Times New Roman" w:hAnsi="Times New Roman"/>
          <w:sz w:val="28"/>
          <w:szCs w:val="28"/>
        </w:rPr>
        <w:t xml:space="preserve"> Совете </w:t>
      </w:r>
    </w:p>
    <w:p w:rsidR="00CC4A33" w:rsidRPr="002151F7" w:rsidRDefault="00CC4A33" w:rsidP="006D1027">
      <w:pPr>
        <w:rPr>
          <w:rFonts w:ascii="Times New Roman" w:hAnsi="Times New Roman"/>
          <w:sz w:val="28"/>
          <w:szCs w:val="28"/>
        </w:rPr>
      </w:pPr>
      <w:r w:rsidRPr="00660D90">
        <w:rPr>
          <w:rFonts w:ascii="Times New Roman" w:hAnsi="Times New Roman"/>
          <w:sz w:val="28"/>
          <w:szCs w:val="28"/>
        </w:rPr>
        <w:t>Протокол №</w:t>
      </w:r>
      <w:r>
        <w:rPr>
          <w:rFonts w:ascii="Times New Roman" w:hAnsi="Times New Roman"/>
          <w:sz w:val="28"/>
          <w:szCs w:val="28"/>
        </w:rPr>
        <w:t>____</w:t>
      </w:r>
      <w:r w:rsidRPr="00660D9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_________2013</w:t>
      </w:r>
      <w:r w:rsidR="002151F7">
        <w:rPr>
          <w:rFonts w:ascii="Times New Roman" w:hAnsi="Times New Roman"/>
          <w:sz w:val="28"/>
          <w:szCs w:val="28"/>
        </w:rPr>
        <w:t>г</w:t>
      </w:r>
    </w:p>
    <w:sectPr w:rsidR="00CC4A33" w:rsidRPr="002151F7" w:rsidSect="00FB4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E1B" w:rsidRDefault="003F1E1B" w:rsidP="00723254">
      <w:r>
        <w:separator/>
      </w:r>
    </w:p>
  </w:endnote>
  <w:endnote w:type="continuationSeparator" w:id="0">
    <w:p w:rsidR="003F1E1B" w:rsidRDefault="003F1E1B" w:rsidP="0072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E1B" w:rsidRDefault="003F1E1B" w:rsidP="00723254">
      <w:r>
        <w:separator/>
      </w:r>
    </w:p>
  </w:footnote>
  <w:footnote w:type="continuationSeparator" w:id="0">
    <w:p w:rsidR="003F1E1B" w:rsidRDefault="003F1E1B" w:rsidP="0072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962"/>
    <w:multiLevelType w:val="multilevel"/>
    <w:tmpl w:val="32E49D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C961E0F"/>
    <w:multiLevelType w:val="multilevel"/>
    <w:tmpl w:val="CDAA8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EF6CE7"/>
    <w:multiLevelType w:val="multilevel"/>
    <w:tmpl w:val="5DF6415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027"/>
    <w:rsid w:val="000540A5"/>
    <w:rsid w:val="00151C36"/>
    <w:rsid w:val="001771B8"/>
    <w:rsid w:val="002151F7"/>
    <w:rsid w:val="003F1E1B"/>
    <w:rsid w:val="006D1027"/>
    <w:rsid w:val="00723254"/>
    <w:rsid w:val="009413C6"/>
    <w:rsid w:val="00CA3EBD"/>
    <w:rsid w:val="00CC4A33"/>
    <w:rsid w:val="00FA1C22"/>
    <w:rsid w:val="00FB4383"/>
    <w:rsid w:val="00FD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3B80E-1A1A-48D4-AA0A-AF4448E62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102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D102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D102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Основной текст_"/>
    <w:basedOn w:val="a0"/>
    <w:link w:val="21"/>
    <w:rsid w:val="006D102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6D102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3"/>
    <w:rsid w:val="006D102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6D1027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20">
    <w:name w:val="Основной текст (2)"/>
    <w:basedOn w:val="a"/>
    <w:link w:val="2"/>
    <w:rsid w:val="006D1027"/>
    <w:pPr>
      <w:shd w:val="clear" w:color="auto" w:fill="FFFFFF"/>
      <w:spacing w:after="96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customStyle="1" w:styleId="21">
    <w:name w:val="Основной текст2"/>
    <w:basedOn w:val="a"/>
    <w:link w:val="a3"/>
    <w:rsid w:val="006D1027"/>
    <w:pPr>
      <w:shd w:val="clear" w:color="auto" w:fill="FFFFFF"/>
      <w:spacing w:before="420" w:line="322" w:lineRule="exact"/>
      <w:ind w:hanging="360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10">
    <w:name w:val="Заголовок №1"/>
    <w:basedOn w:val="a"/>
    <w:link w:val="1"/>
    <w:rsid w:val="006D1027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7232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3254"/>
    <w:rPr>
      <w:color w:val="000000"/>
    </w:rPr>
  </w:style>
  <w:style w:type="paragraph" w:styleId="a6">
    <w:name w:val="footer"/>
    <w:basedOn w:val="a"/>
    <w:link w:val="a7"/>
    <w:uiPriority w:val="99"/>
    <w:unhideWhenUsed/>
    <w:rsid w:val="007232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3254"/>
    <w:rPr>
      <w:color w:val="000000"/>
    </w:rPr>
  </w:style>
  <w:style w:type="paragraph" w:styleId="a8">
    <w:name w:val="List Paragraph"/>
    <w:basedOn w:val="a"/>
    <w:uiPriority w:val="34"/>
    <w:qFormat/>
    <w:rsid w:val="00177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2371</Words>
  <Characters>13518</Characters>
  <Application>Microsoft Office Word</Application>
  <DocSecurity>0</DocSecurity>
  <Lines>112</Lines>
  <Paragraphs>31</Paragraphs>
  <ScaleCrop>false</ScaleCrop>
  <Company>TOT</Company>
  <LinksUpToDate>false</LinksUpToDate>
  <CharactersWithSpaces>15858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Alexandr</cp:lastModifiedBy>
  <cp:revision>5</cp:revision>
  <cp:lastPrinted>2014-06-18T09:36:00Z</cp:lastPrinted>
  <dcterms:created xsi:type="dcterms:W3CDTF">2016-04-06T07:09:00Z</dcterms:created>
  <dcterms:modified xsi:type="dcterms:W3CDTF">2020-12-30T09:41:00Z</dcterms:modified>
</cp:coreProperties>
</file>